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Relatório Final de Execução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Simplificado nº 001/2025 – Seleção de Grupo de Teatro para a Cidade Cenográfica do Juaforró 2025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Este relatório deverá ser preenchido e entregue até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20 dias após a finalização das apresentações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, acompanhado de registros fotográficos, fichas de frequência, cópias dos materiais de divulgação (se houver) e quaisquer outros comprovantes de execução.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jc w:val="both"/>
        <w:rPr>
          <w:sz w:val="24"/>
          <w:szCs w:val="24"/>
        </w:rPr>
      </w:pPr>
      <w:bookmarkStart w:colFirst="0" w:colLast="0" w:name="_l6vm566im637" w:id="0"/>
      <w:bookmarkEnd w:id="0"/>
      <w:r w:rsidDel="00000000" w:rsidR="00000000" w:rsidRPr="00000000">
        <w:rPr>
          <w:sz w:val="24"/>
          <w:szCs w:val="24"/>
          <w:rtl w:val="0"/>
        </w:rPr>
        <w:t xml:space="preserve">1. Identificação Geral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Nome do grupo:</w:t>
        <w:br w:type="textWrapping"/>
        <w:t xml:space="preserve">1.2 Responsável pelo grupo:</w:t>
        <w:br w:type="textWrapping"/>
        <w:t xml:space="preserve">1.3 Contato (e-mail/telefone):</w:t>
        <w:br w:type="textWrapping"/>
        <w:t xml:space="preserve">1.4 Período de atuação no Juaforró:</w:t>
        <w:br w:type="textWrapping"/>
        <w:t xml:space="preserve">1.5 Local de realização: Parque de Eventos Padre Cícero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jc w:val="both"/>
        <w:rPr>
          <w:sz w:val="24"/>
          <w:szCs w:val="24"/>
        </w:rPr>
      </w:pPr>
      <w:bookmarkStart w:colFirst="0" w:colLast="0" w:name="_owa32k8mrnqh" w:id="1"/>
      <w:bookmarkEnd w:id="1"/>
      <w:r w:rsidDel="00000000" w:rsidR="00000000" w:rsidRPr="00000000">
        <w:rPr>
          <w:sz w:val="24"/>
          <w:szCs w:val="24"/>
          <w:rtl w:val="0"/>
        </w:rPr>
        <w:t xml:space="preserve">2. Planejamento e Organização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Como foi estruturado o planejamento do grupo para o projeto?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2.2 Quais foram os ensaios realizados antes das apresentações? (listar datas e locais)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2.3 Houve adequações no roteiro ou escala de trabalho durante a execução?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2.4 Como foi organizada a logística de transporte dos integrantes?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2.5 Como o grupo organizou a alimentação diária dos integrantes?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jc w:val="both"/>
        <w:rPr>
          <w:sz w:val="24"/>
          <w:szCs w:val="24"/>
        </w:rPr>
      </w:pPr>
      <w:bookmarkStart w:colFirst="0" w:colLast="0" w:name="_l27j0z4sgqtd" w:id="2"/>
      <w:bookmarkEnd w:id="2"/>
      <w:r w:rsidDel="00000000" w:rsidR="00000000" w:rsidRPr="00000000">
        <w:rPr>
          <w:sz w:val="24"/>
          <w:szCs w:val="24"/>
          <w:rtl w:val="0"/>
        </w:rPr>
        <w:t xml:space="preserve">3. Encenações e Atividades Realizadas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Quantas apresentações foram realizadas no total?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3.2 Liste os títulos e temáticas de cada esquete apresentada: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3.3 Houve apresentações individuais dos personagens? Descreva.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3.4 Houve encenações coletivas? Descreva.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3.5 As apresentações abordaram temas como tradição popular, memória e patrimônio? De que forma?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3.6 Como se deu a interação com o público visitante?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3.7 Qual foi a duração média de cada apresentação?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3.8 Houve alguma atividade artística complementar? (ex: cortejos, performances improvisadas)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Público e Alcance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Quantidade estimada de público por noite: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4.2 Total estimado de público durante os 5 dias: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4.3 Perfil do público (famílias, crianças, turistas, moradores locais etc.):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4.4 Houve participação espontânea do público nas cenas?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4.5 O público retornou em mais de um dia? Foi possível perceber isso?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jc w:val="both"/>
        <w:rPr>
          <w:sz w:val="24"/>
          <w:szCs w:val="24"/>
        </w:rPr>
      </w:pPr>
      <w:bookmarkStart w:colFirst="0" w:colLast="0" w:name="_u5wgadrs6ug7" w:id="3"/>
      <w:bookmarkEnd w:id="3"/>
      <w:r w:rsidDel="00000000" w:rsidR="00000000" w:rsidRPr="00000000">
        <w:rPr>
          <w:sz w:val="24"/>
          <w:szCs w:val="24"/>
          <w:rtl w:val="0"/>
        </w:rPr>
        <w:t xml:space="preserve">5. Equipe e Frequência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Todos os 25 integrantes participaram? Em caso negativo, justificar.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5.2 Algum integrante foi substituído? Por quê?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5.3 Todos os integrantes assinaram diariamente a ficha de frequência?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5.4 Houve atrasos ou faltas? Como foram resolvidos?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jc w:val="both"/>
        <w:rPr>
          <w:sz w:val="24"/>
          <w:szCs w:val="24"/>
        </w:rPr>
      </w:pPr>
      <w:bookmarkStart w:colFirst="0" w:colLast="0" w:name="_8uwaj79p0r21" w:id="4"/>
      <w:bookmarkEnd w:id="4"/>
      <w:r w:rsidDel="00000000" w:rsidR="00000000" w:rsidRPr="00000000">
        <w:rPr>
          <w:sz w:val="24"/>
          <w:szCs w:val="24"/>
          <w:rtl w:val="0"/>
        </w:rPr>
        <w:t xml:space="preserve">6. Cenografia e Ambientação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Como foi a ambientação interna das casas cenográficas?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6.2 Os objetos e adereços utilizados estavam de acordo com a proposta inicial?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 Houve manutenção ou reposição de itens cenográficos durante o evento?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6.4 As chaves das casas cenográficas foram mantidas sob guarda da equipe técnica?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6.5 As chaves foram devolvidas conforme orientado?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jc w:val="both"/>
        <w:rPr>
          <w:sz w:val="24"/>
          <w:szCs w:val="24"/>
        </w:rPr>
      </w:pPr>
      <w:bookmarkStart w:colFirst="0" w:colLast="0" w:name="_5nyrmjzvspt" w:id="5"/>
      <w:bookmarkEnd w:id="5"/>
      <w:r w:rsidDel="00000000" w:rsidR="00000000" w:rsidRPr="00000000">
        <w:rPr>
          <w:sz w:val="24"/>
          <w:szCs w:val="24"/>
          <w:rtl w:val="0"/>
        </w:rPr>
        <w:t xml:space="preserve">7. Registros e Documentação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O grupo realizou o registro fotográfico de todas as apresentações?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7.2 Quantas fotos foram produzidas?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 Foram utilizados aplicativos como Timestamp para validar hora/local das imagens?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7.4 As imagens foram organizadas com nome e data?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7.5 Os registros fotográficos e audiovisuais estão anexados a este relatório?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jc w:val="both"/>
        <w:rPr>
          <w:sz w:val="24"/>
          <w:szCs w:val="24"/>
        </w:rPr>
      </w:pPr>
      <w:bookmarkStart w:colFirst="0" w:colLast="0" w:name="_hhg76gu7otm3" w:id="6"/>
      <w:bookmarkEnd w:id="6"/>
      <w:r w:rsidDel="00000000" w:rsidR="00000000" w:rsidRPr="00000000">
        <w:rPr>
          <w:sz w:val="24"/>
          <w:szCs w:val="24"/>
          <w:rtl w:val="0"/>
        </w:rPr>
        <w:t xml:space="preserve">8. Avaliação Geral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Quais os principais resultados alcançados?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O que foi mais positivo na experiência da cidade cenográfica?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8.3 Quais os maiores desafios enfrentados?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8.4 O que poderia ser melhorado em futuras edições?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8.5 Considerações finais do grupo sobre o projeto.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Declaro, sob responsabilidade, que todas as informações prestadas neste relatório são verdadeiras e que o grupo cumpriu as obrigações assumidas junto ao Instituto Flor do Sertão de Arte e Cultura.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responsável pelo grupo:</w:t>
        <w:br w:type="textWrapping"/>
        <w:t xml:space="preserve">CPF:</w:t>
        <w:br w:type="textWrapping"/>
        <w:t xml:space="preserve">Data:</w:t>
        <w:br w:type="textWrapping"/>
        <w:t xml:space="preserve">Assinatura:</w:t>
      </w:r>
    </w:p>
    <w:p w:rsidR="00000000" w:rsidDel="00000000" w:rsidP="00000000" w:rsidRDefault="00000000" w:rsidRPr="00000000" w14:paraId="0000003D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0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183678</wp:posOffset>
          </wp:positionH>
          <wp:positionV relativeFrom="page">
            <wp:posOffset>68580</wp:posOffset>
          </wp:positionV>
          <wp:extent cx="1156967" cy="84346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191" l="20602" r="17389" t="26602"/>
                  <a:stretch>
                    <a:fillRect/>
                  </a:stretch>
                </pic:blipFill>
                <pic:spPr>
                  <a:xfrm>
                    <a:off x="0" y="0"/>
                    <a:ext cx="1156967" cy="843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1165705</wp:posOffset>
              </wp:positionH>
              <wp:positionV relativeFrom="paragraph">
                <wp:posOffset>-325754</wp:posOffset>
              </wp:positionV>
              <wp:extent cx="3429952" cy="7334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6675" y="3308513"/>
                        <a:ext cx="4438800" cy="9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INSTITUTO FLOR DO SERTÃO ARTE 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CNPJ: 10.789.504/0001-96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RUA CARTEIRO JOSÉ BARBOSA DOS SANTOS, N° 181 – VILA FÁTIMA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563c1"/>
                              <w:sz w:val="24"/>
                              <w:u w:val="single"/>
                              <w:vertAlign w:val="baseline"/>
                            </w:rPr>
                            <w:t xml:space="preserve">Flordosertãojuazeiro@gmail.com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1165705</wp:posOffset>
              </wp:positionH>
              <wp:positionV relativeFrom="paragraph">
                <wp:posOffset>-325754</wp:posOffset>
              </wp:positionV>
              <wp:extent cx="3429952" cy="7334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9952" cy="733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