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14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14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INSCRIÇÃO E PROPOSTA DE PLANO DE TRABALHO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FORMULÁRIO DE INSCRIÇÃO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     Nome do(a) agente cultural:________________________________________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Os dados gerais do agente cultural (RG, CPF, endereço, etc) serão extraídos do perfil no Mapa Cultural.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  Em qual tipo de inscrição o(a) agente cultural se enquadra?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Pessoa física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Microempreendedor Individual (MEI)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Coletivo/Grupo sem CNPJ representado por pessoa física.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Pessoa Jurídica sem fins lucrativos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  <w:tab/>
        <w:t xml:space="preserve">) pessoa Jurídica com fins lucrativos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Linguagem e Categoria da inscrição: ___________________________________.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O agente cultural vai concorrer às cotas étnico-raciais?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4.1. Se sim, quais?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) Pessoas negras (pretas e pardas)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) Pessoas indígenas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OBS: Anexar Declaração étnico-racial, conforme modelo do Edital.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Título do Projeto: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PROPOSTA DE PLANO DE TRABALHO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Descrição do projeto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(Na descrição, você deve apresentar informações gerais sobre o seu projeto. Algumas perguntas orientadoras: O que você realizará com o projeto? Porque ele é importante para a sociedade? Como a ideia do projeto surgiu? Conte sobre o contexto de realização.)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Objetivos do projeto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(Neste campo, você deve propor objetivos para o seu projeto, ou seja, deve informar o que você pretende alcançar com a realização do projeto. Identifique entre 3 e 5 objetivos).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Objetivo Geral 1:....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Objetivos específicos 1:....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Objetivos específicos 2:....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Objetivos específicos 3:....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 Metas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(Neste espaço, é necessário detalhar os objetivos em pequenos resultados que sejam quantificáveis. Por exemplo: Realização de 02 oficinas de artes circenses; Confecção de 80 figurinos; 120 pessoas idosas beneficiadas.)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Meta 1: ...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Meta 2: ...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Meta 3: ...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(Podem ser acrescentadas mais metas)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Perfil do público a ser atingido pelo projeto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Medidas de acessibilidade empregadas no projeto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(Marque quais medidas de acessibilidade serão implementadas ou estarão disponíveis para a participação de Pessoas com deficiência - PCD´s, tais como, intérprete de libras, audiodescrição, entre outras medidas de acessibilidade a pessoas com deficiência, idosos e mobilidade reduzida)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Acessibilidade arquitetônica: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rotas acessíveis, com espaço de manobra para cadeira de rodas;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piso tátil;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rampas;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elevadores adequados para pessoas com deficiência;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corrimãos e guarda-corpos;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banheiros femininos e masculinos adaptados para pessoas com deficiência;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vagas de estacionamento para pessoas com deficiência;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assentos para pessoas obesas;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iluminação adequada;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Outra ___________________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Acessibilidade comunicacional: 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a Língua Brasileira de Sinais - Libras;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 sistema Braille;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 sistema de sinalização ou comunicação tátil;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a audiodescrição;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as legendas; 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a linguagem simples;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textos adaptados para leitores de tela; e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Outra ______________________________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Acessibilidade atitudinal: 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capacitação de equipes atuantes nos projetos culturais;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) contratação de profissionais com deficiência e profissionais especializados em acessibilidade cultural;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formação e sensibilização de agentes culturais, público e todos os envolvidos na cadeia produtiva cultural; e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outras medidas que visem a eliminação de atitudes capacitistas. 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5.1. Valor destinado à acessibilidade (conforme Edital, deve ser de pelo menos 10% do valor total do projeto. Se o valor for inferior, inserir aqui a justificativa, conforme previsto no Edital).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Local onde o projeto será executado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os espaços culturais e outros ambientes onde a sua proposta será realizada. É importante informar também os municípios e Estados onde ela será realizada.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Previsão do período de execução do projeto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de início: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 final: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Equipe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quais são os profissionais que atuarão no projeto, conforme quadro a seguir:</w:t>
      </w:r>
    </w:p>
    <w:tbl>
      <w:tblPr>
        <w:tblStyle w:val="Table1"/>
        <w:tblW w:w="8503.0" w:type="dxa"/>
        <w:jc w:val="left"/>
        <w:tblInd w:w="-20.0" w:type="dxa"/>
        <w:tblLayout w:type="fixed"/>
        <w:tblLook w:val="0600"/>
      </w:tblPr>
      <w:tblGrid>
        <w:gridCol w:w="8503"/>
        <w:tblGridChange w:id="0">
          <w:tblGrid>
            <w:gridCol w:w="8503"/>
          </w:tblGrid>
        </w:tblGridChange>
      </w:tblGrid>
      <w:tr>
        <w:trPr>
          <w:cantSplit w:val="0"/>
          <w:trHeight w:val="1680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198.0" w:type="dxa"/>
              <w:jc w:val="left"/>
              <w:tblLayout w:type="fixed"/>
              <w:tblLook w:val="0600"/>
            </w:tblPr>
            <w:tblGrid>
              <w:gridCol w:w="2248"/>
              <w:gridCol w:w="968"/>
              <w:gridCol w:w="1319"/>
              <w:gridCol w:w="1066"/>
              <w:gridCol w:w="1194"/>
              <w:gridCol w:w="1403"/>
              <w:tblGridChange w:id="0">
                <w:tblGrid>
                  <w:gridCol w:w="2248"/>
                  <w:gridCol w:w="968"/>
                  <w:gridCol w:w="1319"/>
                  <w:gridCol w:w="1066"/>
                  <w:gridCol w:w="1194"/>
                  <w:gridCol w:w="1403"/>
                </w:tblGrid>
              </w:tblGridChange>
            </w:tblGrid>
            <w:tr>
              <w:trPr>
                <w:cantSplit w:val="0"/>
                <w:trHeight w:val="108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</w:tcPr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Nome do profissional/empresa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Função no projeto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CPF/CNPJ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</w:tcPr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Pessoa negra?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</w:tcPr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Pessoa índigena?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</w:tcPr>
                <w:p w:rsidR="00000000" w:rsidDel="00000000" w:rsidP="00000000" w:rsidRDefault="00000000" w:rsidRPr="00000000" w14:paraId="00000052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Pessoa com deficiência?</w:t>
                  </w:r>
                </w:p>
              </w:tc>
            </w:tr>
            <w:tr>
              <w:trPr>
                <w:cantSplit w:val="0"/>
                <w:trHeight w:val="540" w:hRule="atLeast"/>
                <w:tblHeader w:val="0"/>
              </w:trPr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</w:tcPr>
                <w:p w:rsidR="00000000" w:rsidDel="00000000" w:rsidP="00000000" w:rsidRDefault="00000000" w:rsidRPr="00000000" w14:paraId="00000053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center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</w:tcPr>
                <w:p w:rsidR="00000000" w:rsidDel="00000000" w:rsidP="00000000" w:rsidRDefault="00000000" w:rsidRPr="00000000" w14:paraId="00000054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</w:tcPr>
                <w:p w:rsidR="00000000" w:rsidDel="00000000" w:rsidP="00000000" w:rsidRDefault="00000000" w:rsidRPr="00000000" w14:paraId="00000055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76" w:lineRule="auto"/>
                    <w:ind w:left="0" w:right="0" w:firstLine="0"/>
                    <w:jc w:val="left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</w:tcPr>
                <w:p w:rsidR="00000000" w:rsidDel="00000000" w:rsidP="00000000" w:rsidRDefault="00000000" w:rsidRPr="00000000" w14:paraId="00000056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</w:tcPr>
                <w:p w:rsidR="00000000" w:rsidDel="00000000" w:rsidP="00000000" w:rsidRDefault="00000000" w:rsidRPr="00000000" w14:paraId="00000057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Sim/Não</w:t>
                  </w:r>
                </w:p>
              </w:tc>
              <w:tc>
                <w:tcPr>
                  <w:tcBorders>
                    <w:top w:color="808080" w:space="0" w:sz="6" w:val="single"/>
                    <w:left w:color="808080" w:space="0" w:sz="6" w:val="single"/>
                    <w:bottom w:color="808080" w:space="0" w:sz="6" w:val="single"/>
                    <w:right w:color="808080" w:space="0" w:sz="6" w:val="single"/>
                  </w:tcBorders>
                  <w:shd w:fill="auto" w:val="clear"/>
                </w:tcPr>
                <w:p w:rsidR="00000000" w:rsidDel="00000000" w:rsidP="00000000" w:rsidRDefault="00000000" w:rsidRPr="00000000" w14:paraId="00000058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120" w:before="120" w:line="276" w:lineRule="auto"/>
                    <w:ind w:left="120" w:right="120" w:firstLine="0"/>
                    <w:jc w:val="both"/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i w:val="0"/>
                      <w:smallCaps w:val="0"/>
                      <w:strike w:val="0"/>
                      <w:color w:val="000000"/>
                      <w:sz w:val="24"/>
                      <w:szCs w:val="24"/>
                      <w:u w:val="none"/>
                      <w:shd w:fill="auto" w:val="clear"/>
                      <w:vertAlign w:val="baseline"/>
                      <w:rtl w:val="0"/>
                    </w:rPr>
                    <w:t xml:space="preserve">Sim/Não</w:t>
                  </w:r>
                </w:p>
              </w:tc>
            </w:tr>
          </w:tbl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Cronograma de Execução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Descreva os passos a serem seguidos para execução do projeto.</w:t>
      </w:r>
    </w:p>
    <w:tbl>
      <w:tblPr>
        <w:tblStyle w:val="Table3"/>
        <w:tblW w:w="8503.0" w:type="dxa"/>
        <w:jc w:val="left"/>
        <w:tblLayout w:type="fixed"/>
        <w:tblLook w:val="0600"/>
      </w:tblPr>
      <w:tblGrid>
        <w:gridCol w:w="2902"/>
        <w:gridCol w:w="1341"/>
        <w:gridCol w:w="1926"/>
        <w:gridCol w:w="1298"/>
        <w:gridCol w:w="1036"/>
        <w:tblGridChange w:id="0">
          <w:tblGrid>
            <w:gridCol w:w="2902"/>
            <w:gridCol w:w="1341"/>
            <w:gridCol w:w="1926"/>
            <w:gridCol w:w="1298"/>
            <w:gridCol w:w="1036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 Geral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Etapa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Início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Fim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76" w:lineRule="auto"/>
              <w:ind w:left="120" w:right="12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Estratégia de divulgação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Apresente os  meios que serão utilizados para divulgar o projeto. ex.: impulsionamento em redes sociais.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Contrapartida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Neste campo, descreva a contrapartida a ser realizada;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O Projeto possui recursos financeiros de outras fontes? Se sim, quais?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(Informe se o projeto prevê apoios financeiro tais como cobrança de ingressos, patrocínio e/ou outras fontes de financiamento. Caso positivo, informe a previsão de valores e onde serão empregados no projeto.)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Não, o projeto não possui outras fontes de recursos financeiros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Apoio financeiro municipal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Apoio financeiro estadual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Recursos de Lei de Incentivo Municipal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Recursos de Lei de Incentivo Estadual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Recursos de Lei de Incentivo Federal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Patrocínio privado direto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Patrocínio de instituição internacional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(  ) Doações de Pessoas Físicas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Doações de Empresas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Cobrança de ingressos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) Outros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o projeto tem outras fontes de financiamento, detalhe quais são, o valor do financiamento e onde os recursos serão empregados no projeto.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12.1. O projeto prevê a venda de produtos/ingressos?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(Detalhe onde os recursos arrecadados serão aplicados no projeto.)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76" w:lineRule="auto"/>
        <w:ind w:left="0" w:right="12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PLANILHA ORÇAMENTÁRIA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10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Preencha a tabela informando todas as despesas indicando as metas às quais elas estão relacionadas.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120" w:line="240" w:lineRule="auto"/>
        <w:ind w:left="0" w:right="10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 haver a indicação do parâmetro de preço (Ex.: preço estabelecido no SALICNET, 3 orçamentos, etc)  utilizado como a referência específica do item de despesa.</w:t>
      </w:r>
    </w:p>
    <w:tbl>
      <w:tblPr>
        <w:tblStyle w:val="Table4"/>
        <w:tblW w:w="9301.0" w:type="dxa"/>
        <w:jc w:val="left"/>
        <w:tblInd w:w="-100.0" w:type="dxa"/>
        <w:tblLayout w:type="fixed"/>
        <w:tblLook w:val="0600"/>
      </w:tblPr>
      <w:tblGrid>
        <w:gridCol w:w="1139"/>
        <w:gridCol w:w="1332"/>
        <w:gridCol w:w="1447"/>
        <w:gridCol w:w="1026"/>
        <w:gridCol w:w="976"/>
        <w:gridCol w:w="1332"/>
        <w:gridCol w:w="733"/>
        <w:gridCol w:w="1316"/>
        <w:tblGridChange w:id="0">
          <w:tblGrid>
            <w:gridCol w:w="1139"/>
            <w:gridCol w:w="1332"/>
            <w:gridCol w:w="1447"/>
            <w:gridCol w:w="1026"/>
            <w:gridCol w:w="976"/>
            <w:gridCol w:w="1332"/>
            <w:gridCol w:w="733"/>
            <w:gridCol w:w="1316"/>
          </w:tblGrid>
        </w:tblGridChange>
      </w:tblGrid>
      <w:tr>
        <w:trPr>
          <w:cantSplit w:val="0"/>
          <w:trHeight w:val="116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do item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Meta relacionada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Justificativa 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Unidade de medida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unitário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total</w:t>
            </w:r>
          </w:p>
        </w:tc>
        <w:tc>
          <w:tcPr>
            <w:tcBorders>
              <w:top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Referência de preço</w:t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left="3912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left="3912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PROPONENTE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-971549</wp:posOffset>
          </wp:positionH>
          <wp:positionV relativeFrom="paragraph">
            <wp:posOffset>-228599</wp:posOffset>
          </wp:positionV>
          <wp:extent cx="3696629" cy="685800"/>
          <wp:effectExtent b="0" l="0" r="0" t="0"/>
          <wp:wrapNone/>
          <wp:docPr id="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1827" l="0" r="33683" t="0"/>
                  <a:stretch>
                    <a:fillRect/>
                  </a:stretch>
                </pic:blipFill>
                <pic:spPr>
                  <a:xfrm>
                    <a:off x="0" y="0"/>
                    <a:ext cx="3696629" cy="6858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2768600</wp:posOffset>
          </wp:positionH>
          <wp:positionV relativeFrom="paragraph">
            <wp:posOffset>-189864</wp:posOffset>
          </wp:positionV>
          <wp:extent cx="3068955" cy="781050"/>
          <wp:effectExtent b="0" l="0" r="0" t="0"/>
          <wp:wrapSquare wrapText="bothSides" distB="0" distT="0" distL="114300" distR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68955" cy="7810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40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  <w:pPr>
      <w:spacing w:line="276" w:lineRule="auto"/>
    </w:pPr>
  </w:style>
  <w:style w:type="paragraph" w:styleId="Ttulo1">
    <w:name w:val="heading 1"/>
    <w:basedOn w:val="LO-normal"/>
    <w:next w:val="LO-normal"/>
    <w:qFormat w:val="1"/>
    <w:pPr>
      <w:keepNext w:val="1"/>
      <w:keepLines w:val="1"/>
      <w:spacing w:after="120" w:before="400" w:line="240" w:lineRule="auto"/>
      <w:outlineLvl w:val="0"/>
    </w:pPr>
    <w:rPr>
      <w:sz w:val="40"/>
      <w:szCs w:val="40"/>
    </w:rPr>
  </w:style>
  <w:style w:type="paragraph" w:styleId="Ttulo2">
    <w:name w:val="heading 2"/>
    <w:basedOn w:val="LO-normal"/>
    <w:next w:val="LO-normal"/>
    <w:qFormat w:val="1"/>
    <w:pPr>
      <w:keepNext w:val="1"/>
      <w:keepLines w:val="1"/>
      <w:spacing w:after="120" w:before="360" w:line="240" w:lineRule="auto"/>
      <w:outlineLvl w:val="1"/>
    </w:pPr>
    <w:rPr>
      <w:sz w:val="32"/>
      <w:szCs w:val="32"/>
    </w:rPr>
  </w:style>
  <w:style w:type="paragraph" w:styleId="Ttulo3">
    <w:name w:val="heading 3"/>
    <w:basedOn w:val="LO-normal"/>
    <w:next w:val="LO-normal"/>
    <w:qFormat w:val="1"/>
    <w:pPr>
      <w:keepNext w:val="1"/>
      <w:keepLines w:val="1"/>
      <w:spacing w:after="80" w:before="32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LO-normal"/>
    <w:next w:val="LO-normal"/>
    <w:qFormat w:val="1"/>
    <w:pPr>
      <w:keepNext w:val="1"/>
      <w:keepLines w:val="1"/>
      <w:spacing w:after="80" w:before="2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LO-normal"/>
    <w:next w:val="LO-normal"/>
    <w:qFormat w:val="1"/>
    <w:pPr>
      <w:keepNext w:val="1"/>
      <w:keepLines w:val="1"/>
      <w:spacing w:after="80" w:before="240" w:line="240" w:lineRule="auto"/>
      <w:outlineLvl w:val="4"/>
    </w:pPr>
    <w:rPr>
      <w:color w:val="666666"/>
    </w:rPr>
  </w:style>
  <w:style w:type="paragraph" w:styleId="Ttulo6">
    <w:name w:val="heading 6"/>
    <w:basedOn w:val="LO-normal"/>
    <w:next w:val="LO-normal"/>
    <w:qFormat w:val="1"/>
    <w:pPr>
      <w:keepNext w:val="1"/>
      <w:keepLines w:val="1"/>
      <w:spacing w:after="80" w:before="240" w:line="240" w:lineRule="auto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LinkdaInternet" w:customStyle="1">
    <w:name w:val="Link da Internet"/>
    <w:rPr>
      <w:color w:val="000080"/>
      <w:u w:val="single"/>
    </w:rPr>
  </w:style>
  <w:style w:type="paragraph" w:styleId="Ttulo">
    <w:name w:val="Title"/>
    <w:basedOn w:val="LO-normal"/>
    <w:next w:val="Corpodetexto"/>
    <w:qFormat w:val="1"/>
    <w:pPr>
      <w:keepNext w:val="1"/>
      <w:keepLines w:val="1"/>
      <w:spacing w:after="60" w:line="240" w:lineRule="auto"/>
    </w:pPr>
    <w:rPr>
      <w:sz w:val="52"/>
      <w:szCs w:val="52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 w:customStyle="1">
    <w:name w:val="Índice"/>
    <w:basedOn w:val="Normal"/>
    <w:qFormat w:val="1"/>
    <w:pPr>
      <w:suppressLineNumbers w:val="1"/>
    </w:pPr>
    <w:rPr>
      <w:rFonts w:cs="Lucida Sans"/>
    </w:rPr>
  </w:style>
  <w:style w:type="paragraph" w:styleId="LO-normal" w:customStyle="1">
    <w:name w:val="LO-normal"/>
    <w:qFormat w:val="1"/>
    <w:pPr>
      <w:spacing w:line="276" w:lineRule="auto"/>
    </w:pPr>
  </w:style>
  <w:style w:type="paragraph" w:styleId="Subttulo">
    <w:name w:val="Subtitle"/>
    <w:basedOn w:val="LO-normal"/>
    <w:next w:val="LO-normal"/>
    <w:qFormat w:val="1"/>
    <w:pPr>
      <w:keepNext w:val="1"/>
      <w:keepLines w:val="1"/>
      <w:spacing w:after="320" w:line="240" w:lineRule="auto"/>
    </w:pPr>
    <w:rPr>
      <w:color w:val="666666"/>
      <w:sz w:val="30"/>
      <w:szCs w:val="30"/>
    </w:rPr>
  </w:style>
  <w:style w:type="paragraph" w:styleId="CabealhoeRodap" w:customStyle="1">
    <w:name w:val="Cabeçalho e Rodapé"/>
    <w:basedOn w:val="Normal"/>
    <w:qFormat w:val="1"/>
  </w:style>
  <w:style w:type="paragraph" w:styleId="Cabealho">
    <w:name w:val="header"/>
    <w:basedOn w:val="CabealhoeRodap"/>
  </w:style>
  <w:style w:type="paragraph" w:styleId="Rodap">
    <w:name w:val="footer"/>
    <w:basedOn w:val="CabealhoeRodap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E179D2"/>
    <w:pPr>
      <w:spacing w:line="240" w:lineRule="auto"/>
    </w:pPr>
    <w:rPr>
      <w:rFonts w:ascii="Tahoma" w:cs="Mangal" w:hAnsi="Tahoma"/>
      <w:sz w:val="16"/>
      <w:szCs w:val="14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E179D2"/>
    <w:rPr>
      <w:rFonts w:ascii="Tahoma" w:cs="Mangal" w:hAnsi="Tahoma"/>
      <w:sz w:val="16"/>
      <w:szCs w:val="1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20.0" w:type="dxa"/>
        <w:left w:w="20.0" w:type="dxa"/>
        <w:bottom w:w="20.0" w:type="dxa"/>
        <w:right w:w="2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2C61rnI4g9c+jZ/HPOLzCIgUiw==">CgMxLjAyCGguZ2pkZ3hzOAByITFJMFdQbkpmVXcxZzV0WXVTV2I5enYtMTgzUS1MXzNFWg==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2023-09-06T18:07:00Z</dcterms:created>
</cp:coreProperties>
</file>