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BC9" w:rsidRPr="003A1BC9" w:rsidRDefault="003A1BC9" w:rsidP="003A1BC9">
      <w:pPr>
        <w:shd w:val="clear" w:color="auto" w:fill="FFFFFF"/>
        <w:spacing w:after="225" w:line="420" w:lineRule="atLeast"/>
        <w:outlineLvl w:val="0"/>
        <w:rPr>
          <w:rFonts w:ascii="Oswald" w:eastAsia="Times New Roman" w:hAnsi="Oswald" w:cs="Times New Roman"/>
          <w:color w:val="000000"/>
          <w:spacing w:val="12"/>
          <w:kern w:val="36"/>
          <w:sz w:val="36"/>
          <w:szCs w:val="36"/>
          <w:lang w:eastAsia="pt-BR"/>
        </w:rPr>
      </w:pPr>
      <w:r>
        <w:rPr>
          <w:rFonts w:ascii="Oswald" w:eastAsia="Times New Roman" w:hAnsi="Oswald" w:cs="Times New Roman"/>
          <w:color w:val="000000"/>
          <w:spacing w:val="12"/>
          <w:kern w:val="36"/>
          <w:sz w:val="36"/>
          <w:szCs w:val="36"/>
          <w:lang w:eastAsia="pt-BR"/>
        </w:rPr>
        <w:t>M</w:t>
      </w:r>
      <w:r w:rsidRPr="003A1BC9">
        <w:rPr>
          <w:rFonts w:ascii="Oswald" w:eastAsia="Times New Roman" w:hAnsi="Oswald" w:cs="Times New Roman"/>
          <w:color w:val="000000"/>
          <w:spacing w:val="12"/>
          <w:kern w:val="36"/>
          <w:sz w:val="36"/>
          <w:szCs w:val="36"/>
          <w:lang w:eastAsia="pt-BR"/>
        </w:rPr>
        <w:t>unicípios cearenses vão receber certificação por práticas inovadoras</w:t>
      </w:r>
    </w:p>
    <w:p w:rsidR="003A1BC9" w:rsidRPr="003A1BC9" w:rsidRDefault="003A1BC9" w:rsidP="003A1BC9">
      <w:pPr>
        <w:shd w:val="clear" w:color="auto" w:fill="FFFFFF"/>
        <w:spacing w:after="225" w:line="240" w:lineRule="auto"/>
        <w:rPr>
          <w:rFonts w:ascii="Oxygen" w:eastAsia="Times New Roman" w:hAnsi="Oxygen" w:cs="Times New Roman"/>
          <w:color w:val="222222"/>
          <w:sz w:val="21"/>
          <w:szCs w:val="21"/>
          <w:lang w:eastAsia="pt-BR"/>
        </w:rPr>
      </w:pPr>
      <w:r w:rsidRPr="003A1BC9">
        <w:rPr>
          <w:rFonts w:ascii="Oxygen" w:eastAsia="Times New Roman" w:hAnsi="Oxygen" w:cs="Times New Roman"/>
          <w:i/>
          <w:iCs/>
          <w:color w:val="000000"/>
          <w:sz w:val="21"/>
          <w:szCs w:val="21"/>
          <w:lang w:eastAsia="pt-BR"/>
        </w:rPr>
        <w:t>Iniciativa deve estimular ações que contribuem para o fortalecimento de políticas públicas em cinco áreas</w:t>
      </w:r>
    </w:p>
    <w:p w:rsidR="003A1BC9" w:rsidRPr="003A1BC9" w:rsidRDefault="003A1BC9" w:rsidP="003A1BC9">
      <w:pPr>
        <w:shd w:val="clear" w:color="auto" w:fill="FFFFFF"/>
        <w:spacing w:before="225" w:after="225" w:line="240" w:lineRule="auto"/>
        <w:rPr>
          <w:rFonts w:ascii="Oxygen" w:eastAsia="Times New Roman" w:hAnsi="Oxygen" w:cs="Times New Roman"/>
          <w:color w:val="222222"/>
          <w:sz w:val="21"/>
          <w:szCs w:val="21"/>
          <w:lang w:eastAsia="pt-BR"/>
        </w:rPr>
      </w:pPr>
      <w:r w:rsidRPr="003A1BC9">
        <w:rPr>
          <w:rFonts w:ascii="Oxygen" w:eastAsia="Times New Roman" w:hAnsi="Oxygen" w:cs="Times New Roman"/>
          <w:color w:val="222222"/>
          <w:sz w:val="21"/>
          <w:szCs w:val="21"/>
          <w:lang w:eastAsia="pt-BR"/>
        </w:rPr>
        <w:t>Municípios cearenses têm até o dia 08 de julho para inscrever projetos e concorrer à Certificação de Práticas Inovadoras da Associação para o Desenvolvimento dos Municípios do Estado do Ceará (APDMCE), criada para fortalecer políticas públicas nas seguintes áreas: 1) primeira infância; 2) crianças, jovens e adolescentes; 3) mulheres; 4) idosos e 5) pessoas com deficiência.</w:t>
      </w:r>
    </w:p>
    <w:p w:rsidR="003A1BC9" w:rsidRPr="003A1BC9" w:rsidRDefault="003A1BC9" w:rsidP="003A1BC9">
      <w:pPr>
        <w:shd w:val="clear" w:color="auto" w:fill="FFFFFF"/>
        <w:spacing w:before="225" w:after="225" w:line="240" w:lineRule="auto"/>
        <w:rPr>
          <w:rFonts w:ascii="Oxygen" w:eastAsia="Times New Roman" w:hAnsi="Oxygen" w:cs="Times New Roman"/>
          <w:color w:val="222222"/>
          <w:sz w:val="21"/>
          <w:szCs w:val="21"/>
          <w:lang w:eastAsia="pt-BR"/>
        </w:rPr>
      </w:pPr>
      <w:r w:rsidRPr="003A1BC9">
        <w:rPr>
          <w:rFonts w:ascii="Oxygen" w:eastAsia="Times New Roman" w:hAnsi="Oxygen" w:cs="Times New Roman"/>
          <w:color w:val="222222"/>
          <w:sz w:val="21"/>
          <w:szCs w:val="21"/>
          <w:lang w:eastAsia="pt-BR"/>
        </w:rPr>
        <w:t>O Ministério Público do Trabalho no Ceará (MPT-CE) integra o comitê que fará a avaliação dos trabalhos, ao lado de representantes de outros órgãos e entidades como a Procuradoria Geral de Justiça, Fundo das Nações Unidas para Infância (UNICEF); Agência de Desenvolvimento Econômico e Social, Instituto da Infância, Conselho Estadual dos Direitos do Idoso, União dos Dirigentes Municipais de Educação, Conselho das Secretarias Municipais de Saúde, Fundação Demócrito Rocha, Fórum Estadual de Assistência Social do Estado do Ceará e veículos de comunicação.</w:t>
      </w:r>
    </w:p>
    <w:p w:rsidR="003A1BC9" w:rsidRPr="003A1BC9" w:rsidRDefault="003A1BC9" w:rsidP="003A1BC9">
      <w:pPr>
        <w:shd w:val="clear" w:color="auto" w:fill="FFFFFF"/>
        <w:spacing w:before="225" w:after="225" w:line="240" w:lineRule="auto"/>
        <w:rPr>
          <w:rFonts w:ascii="Oxygen" w:eastAsia="Times New Roman" w:hAnsi="Oxygen" w:cs="Times New Roman"/>
          <w:color w:val="222222"/>
          <w:sz w:val="21"/>
          <w:szCs w:val="21"/>
          <w:lang w:eastAsia="pt-BR"/>
        </w:rPr>
      </w:pPr>
      <w:r w:rsidRPr="003A1BC9">
        <w:rPr>
          <w:rFonts w:ascii="Oxygen" w:eastAsia="Times New Roman" w:hAnsi="Oxygen" w:cs="Times New Roman"/>
          <w:color w:val="222222"/>
          <w:sz w:val="21"/>
          <w:szCs w:val="21"/>
          <w:lang w:eastAsia="pt-BR"/>
        </w:rPr>
        <w:t>Podem participar do processo de certificação municípios associados/conveniados à APDMCE com práticas inovadoras em execução há pelo menos um ano. Além disso, as iniciativas devem envolver diferentes setores atuando de forma integrada, seja com entes governamentais ou não governamentais (ONGs, movimentos sociais, comércio e indústria, instituições bancárias, entre outros).</w:t>
      </w:r>
    </w:p>
    <w:p w:rsidR="003A1BC9" w:rsidRPr="003A1BC9" w:rsidRDefault="003A1BC9" w:rsidP="003A1BC9">
      <w:pPr>
        <w:shd w:val="clear" w:color="auto" w:fill="FFFFFF"/>
        <w:spacing w:before="225" w:after="225" w:line="240" w:lineRule="auto"/>
        <w:rPr>
          <w:rFonts w:ascii="Oxygen" w:eastAsia="Times New Roman" w:hAnsi="Oxygen" w:cs="Times New Roman"/>
          <w:color w:val="222222"/>
          <w:sz w:val="21"/>
          <w:szCs w:val="21"/>
          <w:lang w:eastAsia="pt-BR"/>
        </w:rPr>
      </w:pPr>
      <w:r w:rsidRPr="003A1BC9">
        <w:rPr>
          <w:rFonts w:ascii="Oxygen" w:eastAsia="Times New Roman" w:hAnsi="Oxygen" w:cs="Times New Roman"/>
          <w:color w:val="222222"/>
          <w:sz w:val="21"/>
          <w:szCs w:val="21"/>
          <w:lang w:eastAsia="pt-BR"/>
        </w:rPr>
        <w:t>A certificação acontecerá mediante cronograma estabelecido pela APDMCE, com registro de datas de cada etapa, descrição das ações/atividades a serem realizadas, dos responsáveis e dos resultados esperados em termo de referência. A inscrição para participar do processo de certificação será feita mediante ficha/instrumental. Para outras informações, acesse o </w:t>
      </w:r>
      <w:hyperlink r:id="rId5" w:history="1">
        <w:r w:rsidRPr="003A1BC9">
          <w:rPr>
            <w:rFonts w:ascii="Oxygen" w:eastAsia="Times New Roman" w:hAnsi="Oxygen" w:cs="Times New Roman"/>
            <w:color w:val="2C662A"/>
            <w:sz w:val="21"/>
            <w:szCs w:val="21"/>
            <w:lang w:eastAsia="pt-BR"/>
          </w:rPr>
          <w:t>termo de seleção</w:t>
        </w:r>
      </w:hyperlink>
      <w:r w:rsidRPr="003A1BC9">
        <w:rPr>
          <w:rFonts w:ascii="Oxygen" w:eastAsia="Times New Roman" w:hAnsi="Oxygen" w:cs="Times New Roman"/>
          <w:color w:val="222222"/>
          <w:sz w:val="21"/>
          <w:szCs w:val="21"/>
          <w:lang w:eastAsia="pt-BR"/>
        </w:rPr>
        <w:t>, o site </w:t>
      </w:r>
      <w:hyperlink r:id="rId6" w:history="1">
        <w:r w:rsidRPr="003A1BC9">
          <w:rPr>
            <w:rFonts w:ascii="Oxygen" w:eastAsia="Times New Roman" w:hAnsi="Oxygen" w:cs="Times New Roman"/>
            <w:color w:val="2C662A"/>
            <w:sz w:val="21"/>
            <w:szCs w:val="21"/>
            <w:lang w:eastAsia="pt-BR"/>
          </w:rPr>
          <w:t>www.apdmce.com.br</w:t>
        </w:r>
      </w:hyperlink>
      <w:r w:rsidRPr="003A1BC9">
        <w:rPr>
          <w:rFonts w:ascii="Oxygen" w:eastAsia="Times New Roman" w:hAnsi="Oxygen" w:cs="Times New Roman"/>
          <w:color w:val="222222"/>
          <w:sz w:val="21"/>
          <w:szCs w:val="21"/>
          <w:lang w:eastAsia="pt-BR"/>
        </w:rPr>
        <w:t> ou telefone: (85) 3271-2052.</w:t>
      </w:r>
    </w:p>
    <w:p w:rsidR="003A1BC9" w:rsidRDefault="003A1BC9" w:rsidP="003A1BC9">
      <w:pPr>
        <w:shd w:val="clear" w:color="auto" w:fill="FFFFFF"/>
        <w:spacing w:before="225" w:after="225" w:line="240" w:lineRule="auto"/>
        <w:rPr>
          <w:rFonts w:ascii="Oxygen" w:eastAsia="Times New Roman" w:hAnsi="Oxygen" w:cs="Times New Roman"/>
          <w:color w:val="222222"/>
          <w:sz w:val="21"/>
          <w:szCs w:val="21"/>
          <w:lang w:eastAsia="pt-BR"/>
        </w:rPr>
      </w:pPr>
      <w:r w:rsidRPr="003A1BC9">
        <w:rPr>
          <w:rFonts w:ascii="Oxygen" w:eastAsia="Times New Roman" w:hAnsi="Oxygen" w:cs="Times New Roman"/>
          <w:color w:val="222222"/>
          <w:sz w:val="21"/>
          <w:szCs w:val="21"/>
          <w:lang w:eastAsia="pt-BR"/>
        </w:rPr>
        <w:t>(Com informações da APDMCE).</w:t>
      </w:r>
    </w:p>
    <w:p w:rsidR="003A1BC9" w:rsidRPr="003A1BC9" w:rsidRDefault="003A1BC9" w:rsidP="003A1BC9">
      <w:pPr>
        <w:shd w:val="clear" w:color="auto" w:fill="FFFFFF"/>
        <w:spacing w:before="225" w:after="225" w:line="240" w:lineRule="auto"/>
        <w:rPr>
          <w:rFonts w:ascii="Oxygen" w:eastAsia="Times New Roman" w:hAnsi="Oxygen" w:cs="Times New Roman"/>
          <w:color w:val="222222"/>
          <w:sz w:val="21"/>
          <w:szCs w:val="21"/>
          <w:lang w:eastAsia="pt-BR"/>
        </w:rPr>
      </w:pPr>
      <w:r w:rsidRPr="003A1BC9">
        <w:rPr>
          <w:rFonts w:ascii="Oxygen" w:eastAsia="Times New Roman" w:hAnsi="Oxygen" w:cs="Times New Roman"/>
          <w:color w:val="222222"/>
          <w:sz w:val="21"/>
          <w:szCs w:val="21"/>
          <w:lang w:eastAsia="pt-BR"/>
        </w:rPr>
        <w:t>http://www.prt7.mpt.mp.br/informe-se/noticias-do-mpt-ce/896-municipios-cearenses-vao-receber-certificacao-por-praticas-inovadoras</w:t>
      </w:r>
      <w:bookmarkStart w:id="0" w:name="_GoBack"/>
      <w:bookmarkEnd w:id="0"/>
    </w:p>
    <w:p w:rsidR="005E5241" w:rsidRDefault="005E5241"/>
    <w:sectPr w:rsidR="005E52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swald">
    <w:altName w:val="Times New Roman"/>
    <w:panose1 w:val="00000000000000000000"/>
    <w:charset w:val="00"/>
    <w:family w:val="roman"/>
    <w:notTrueType/>
    <w:pitch w:val="default"/>
  </w:font>
  <w:font w:name="Oxyge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BC9"/>
    <w:rsid w:val="003A1BC9"/>
    <w:rsid w:val="005E52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649623">
      <w:bodyDiv w:val="1"/>
      <w:marLeft w:val="0"/>
      <w:marRight w:val="0"/>
      <w:marTop w:val="0"/>
      <w:marBottom w:val="0"/>
      <w:divBdr>
        <w:top w:val="none" w:sz="0" w:space="0" w:color="auto"/>
        <w:left w:val="none" w:sz="0" w:space="0" w:color="auto"/>
        <w:bottom w:val="none" w:sz="0" w:space="0" w:color="auto"/>
        <w:right w:val="none" w:sz="0" w:space="0" w:color="auto"/>
      </w:divBdr>
      <w:divsChild>
        <w:div w:id="1259411894">
          <w:marLeft w:val="0"/>
          <w:marRight w:val="0"/>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pdmce.com.br/" TargetMode="External"/><Relationship Id="rId5" Type="http://schemas.openxmlformats.org/officeDocument/2006/relationships/hyperlink" Target="https://docs.google.com/viewer?a=v&amp;pid=sites&amp;srcid=ZGVmYXVsdGRvbWFpbnxjbGlwcGluZ21wdGNlfGd4OjFiOGQzYjllY2QxYWU0YWQ"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1896</Characters>
  <Application>Microsoft Office Word</Application>
  <DocSecurity>0</DocSecurity>
  <Lines>15</Lines>
  <Paragraphs>4</Paragraphs>
  <ScaleCrop>false</ScaleCrop>
  <Company/>
  <LinksUpToDate>false</LinksUpToDate>
  <CharactersWithSpaces>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Marcelha</dc:creator>
  <cp:lastModifiedBy>Marcelha</cp:lastModifiedBy>
  <cp:revision>1</cp:revision>
  <dcterms:created xsi:type="dcterms:W3CDTF">2017-04-17T14:18:00Z</dcterms:created>
  <dcterms:modified xsi:type="dcterms:W3CDTF">2017-04-17T14:18:00Z</dcterms:modified>
</cp:coreProperties>
</file>